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4C0C" w14:textId="77777777" w:rsidR="00F07DE1" w:rsidRDefault="00000000">
      <w:pPr>
        <w:pStyle w:val="BodyA"/>
        <w:jc w:val="center"/>
        <w:rPr>
          <w:rFonts w:ascii="Cambria" w:eastAsia="Cambria" w:hAnsi="Cambria" w:cs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Table Mountain Rowing Club</w:t>
      </w:r>
      <w:r>
        <w:rPr>
          <w:rFonts w:ascii="Cambria" w:eastAsia="Cambria" w:hAnsi="Cambria" w:cs="Cambria"/>
          <w:b/>
          <w:bCs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4DEB316B" wp14:editId="52D3BF5F">
            <wp:simplePos x="0" y="0"/>
            <wp:positionH relativeFrom="page">
              <wp:posOffset>3189954</wp:posOffset>
            </wp:positionH>
            <wp:positionV relativeFrom="line">
              <wp:posOffset>104045</wp:posOffset>
            </wp:positionV>
            <wp:extent cx="1379792" cy="1785002"/>
            <wp:effectExtent l="0" t="0" r="0" b="0"/>
            <wp:wrapNone/>
            <wp:docPr id="1073741825" name="officeArt object" descr="sidnegray2:NSDesktop:Sidne's:Rowing:Logos/Artwork:TMRC logo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dnegray2:NSDesktop:Sidne's:Rowing:Logos/Artwork:TMRC logo.pdf" descr="sidnegray2:NSDesktop:Sidne's:Rowing:Logos/Artwork:TMRC logo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9792" cy="1785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BDE4199" w14:textId="77777777" w:rsidR="00F07DE1" w:rsidRDefault="00000000">
      <w:pPr>
        <w:pStyle w:val="BodyA"/>
        <w:jc w:val="center"/>
        <w:rPr>
          <w:rFonts w:ascii="Cambria" w:eastAsia="Cambria" w:hAnsi="Cambria" w:cs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40"/>
          <w:szCs w:val="40"/>
        </w:rPr>
        <w:t>“</w:t>
      </w:r>
      <w:r>
        <w:rPr>
          <w:rFonts w:ascii="Cambria" w:hAnsi="Cambria"/>
          <w:b/>
          <w:bCs/>
          <w:sz w:val="32"/>
          <w:szCs w:val="32"/>
        </w:rPr>
        <w:t>Learn to Row “Class Information</w:t>
      </w:r>
    </w:p>
    <w:p w14:paraId="4887713C" w14:textId="77777777" w:rsidR="00F07DE1" w:rsidRDefault="00F07DE1">
      <w:pPr>
        <w:pStyle w:val="BodyA"/>
        <w:rPr>
          <w:rFonts w:ascii="Cambria" w:eastAsia="Cambria" w:hAnsi="Cambria" w:cs="Cambria"/>
          <w:b/>
          <w:bCs/>
          <w:sz w:val="32"/>
          <w:szCs w:val="32"/>
        </w:rPr>
      </w:pPr>
    </w:p>
    <w:p w14:paraId="0F0FDEF2" w14:textId="77777777" w:rsidR="00F07DE1" w:rsidRDefault="00F07DE1">
      <w:pPr>
        <w:pStyle w:val="BodyA"/>
        <w:rPr>
          <w:rFonts w:ascii="Cambria" w:eastAsia="Cambria" w:hAnsi="Cambria" w:cs="Cambria"/>
          <w:b/>
          <w:bCs/>
          <w:sz w:val="32"/>
          <w:szCs w:val="32"/>
        </w:rPr>
      </w:pPr>
    </w:p>
    <w:p w14:paraId="6EE89CB7" w14:textId="77777777" w:rsidR="00F07DE1" w:rsidRDefault="00F07DE1">
      <w:pPr>
        <w:pStyle w:val="BodyA"/>
        <w:rPr>
          <w:rFonts w:ascii="Cambria" w:eastAsia="Cambria" w:hAnsi="Cambria" w:cs="Cambria"/>
          <w:b/>
          <w:bCs/>
          <w:sz w:val="32"/>
          <w:szCs w:val="32"/>
        </w:rPr>
      </w:pPr>
    </w:p>
    <w:p w14:paraId="6CD0F829" w14:textId="77777777" w:rsidR="00F07DE1" w:rsidRDefault="00F07DE1">
      <w:pPr>
        <w:pStyle w:val="BodyA"/>
        <w:rPr>
          <w:rFonts w:ascii="Cambria" w:eastAsia="Cambria" w:hAnsi="Cambria" w:cs="Cambria"/>
          <w:b/>
          <w:bCs/>
          <w:sz w:val="32"/>
          <w:szCs w:val="32"/>
        </w:rPr>
      </w:pPr>
    </w:p>
    <w:p w14:paraId="27CD3B73" w14:textId="77777777" w:rsidR="00F07DE1" w:rsidRDefault="00F07DE1">
      <w:pPr>
        <w:pStyle w:val="BodyA"/>
        <w:rPr>
          <w:rFonts w:ascii="Cambria" w:eastAsia="Cambria" w:hAnsi="Cambria" w:cs="Cambria"/>
          <w:b/>
          <w:bCs/>
          <w:sz w:val="32"/>
          <w:szCs w:val="32"/>
        </w:rPr>
      </w:pPr>
    </w:p>
    <w:p w14:paraId="076E7CAE" w14:textId="77777777" w:rsidR="00F07DE1" w:rsidRDefault="00000000">
      <w:pPr>
        <w:pStyle w:val="BodyA"/>
        <w:jc w:val="both"/>
        <w:rPr>
          <w:rFonts w:ascii="Cambria" w:eastAsia="Cambria" w:hAnsi="Cambria" w:cs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Are you athletic? Do you enjoy working closely with others? Do you have a love of water sports? Are you interested in participating in an amazing team sport?</w:t>
      </w:r>
    </w:p>
    <w:p w14:paraId="34B1C0C8" w14:textId="77777777" w:rsidR="00F07DE1" w:rsidRDefault="00F07DE1">
      <w:pPr>
        <w:pStyle w:val="BodyA"/>
        <w:jc w:val="both"/>
        <w:rPr>
          <w:rFonts w:ascii="Cambria" w:eastAsia="Cambria" w:hAnsi="Cambria" w:cs="Cambria"/>
          <w:sz w:val="32"/>
          <w:szCs w:val="32"/>
        </w:rPr>
      </w:pPr>
    </w:p>
    <w:p w14:paraId="223D7A85" w14:textId="797B9BA7" w:rsidR="00F07DE1" w:rsidRDefault="0000000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Table Mountain Rowing Club is offering </w:t>
      </w:r>
      <w:r w:rsidR="0047419E">
        <w:rPr>
          <w:rFonts w:ascii="Cambria" w:hAnsi="Cambria"/>
        </w:rPr>
        <w:t xml:space="preserve"> </w:t>
      </w:r>
      <w:r>
        <w:rPr>
          <w:rFonts w:ascii="Cambria" w:hAnsi="Cambria"/>
        </w:rPr>
        <w:t>“Learn to Row” sessions</w:t>
      </w:r>
      <w:r w:rsidR="0047419E">
        <w:rPr>
          <w:rFonts w:ascii="Cambria" w:hAnsi="Cambria"/>
        </w:rPr>
        <w:t xml:space="preserve"> this summer</w:t>
      </w:r>
      <w:r>
        <w:rPr>
          <w:rFonts w:ascii="Cambria" w:hAnsi="Cambria"/>
        </w:rPr>
        <w:t xml:space="preserve">.  Our Club is currently a competitive and recreational Masters Club.  We are hoping to develop new Novice rowers and a couple of coxswains.  No previous experience  is required for either position. </w:t>
      </w:r>
    </w:p>
    <w:p w14:paraId="2B920D32" w14:textId="77777777" w:rsidR="00F07DE1" w:rsidRDefault="00F07DE1">
      <w:pPr>
        <w:pStyle w:val="BodyA"/>
        <w:jc w:val="both"/>
        <w:rPr>
          <w:rFonts w:ascii="Cambria" w:eastAsia="Cambria" w:hAnsi="Cambria" w:cs="Cambria"/>
        </w:rPr>
      </w:pPr>
    </w:p>
    <w:p w14:paraId="19703685" w14:textId="77777777" w:rsidR="00F07DE1" w:rsidRDefault="00F07DE1">
      <w:pPr>
        <w:pStyle w:val="BodyA"/>
        <w:jc w:val="both"/>
        <w:rPr>
          <w:rFonts w:ascii="Cambria" w:eastAsia="Cambria" w:hAnsi="Cambria" w:cs="Cambria"/>
        </w:rPr>
      </w:pPr>
    </w:p>
    <w:p w14:paraId="00E8553A" w14:textId="77777777" w:rsidR="00F07DE1" w:rsidRDefault="0000000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  <w:b/>
          <w:bCs/>
        </w:rPr>
        <w:t xml:space="preserve">Qualifications:  </w:t>
      </w:r>
      <w:r>
        <w:rPr>
          <w:rFonts w:ascii="Cambria" w:hAnsi="Cambria"/>
        </w:rPr>
        <w:t xml:space="preserve">Rowing is a very physical sport.  You should: </w:t>
      </w:r>
    </w:p>
    <w:p w14:paraId="6C1A3B6E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Be able to lift 35-40 lbs. above your head and also carry that weight on your shoulder.</w:t>
      </w:r>
    </w:p>
    <w:p w14:paraId="4566CEFE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Be able to swim 100 yards and tread water for 10 minutes wearing athletic clothing.</w:t>
      </w:r>
    </w:p>
    <w:p w14:paraId="141FB82C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Be able to squat into a sitting position.</w:t>
      </w:r>
    </w:p>
    <w:p w14:paraId="1FE937EB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Have good range of motion in your hips, knees and shoulders.</w:t>
      </w:r>
    </w:p>
    <w:p w14:paraId="5112F43B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Be at least 21 years old.</w:t>
      </w:r>
    </w:p>
    <w:p w14:paraId="5F306EAC" w14:textId="77777777" w:rsidR="00F07DE1" w:rsidRDefault="00F07DE1">
      <w:pPr>
        <w:pStyle w:val="BodyA"/>
        <w:jc w:val="both"/>
        <w:rPr>
          <w:rFonts w:ascii="Cambria" w:eastAsia="Cambria" w:hAnsi="Cambria" w:cs="Cambria"/>
          <w:color w:val="B51700"/>
        </w:rPr>
      </w:pPr>
    </w:p>
    <w:p w14:paraId="6012A442" w14:textId="77777777" w:rsidR="00F07DE1" w:rsidRDefault="0000000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  <w:b/>
          <w:bCs/>
        </w:rPr>
        <w:t xml:space="preserve">What to wear and bring:  </w:t>
      </w:r>
      <w:r>
        <w:rPr>
          <w:rFonts w:ascii="Cambria" w:hAnsi="Cambria"/>
        </w:rPr>
        <w:t>You will need to:</w:t>
      </w:r>
    </w:p>
    <w:p w14:paraId="463467C5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Wear non-baggy exercise clothes such as leggings or spandex shorts.</w:t>
      </w:r>
    </w:p>
    <w:p w14:paraId="637DCAB4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Exercise shirt/top (plan for the weather).</w:t>
      </w:r>
    </w:p>
    <w:p w14:paraId="6BD648EF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Have socks to wear in the boat.</w:t>
      </w:r>
    </w:p>
    <w:p w14:paraId="16B8E818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Have tennis shoes for the indoor rowing machine.</w:t>
      </w:r>
    </w:p>
    <w:p w14:paraId="4EACB084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Bring non-metal water bottle(s) and a snack.</w:t>
      </w:r>
    </w:p>
    <w:p w14:paraId="51FCA2F3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Wear a hat,</w:t>
      </w:r>
      <w:r>
        <w:rPr>
          <w:rFonts w:ascii="Cambria" w:hAnsi="Cambria"/>
          <w:lang w:val="da-DK"/>
        </w:rPr>
        <w:t xml:space="preserve"> </w:t>
      </w:r>
      <w:proofErr w:type="spellStart"/>
      <w:r>
        <w:rPr>
          <w:rFonts w:ascii="Cambria" w:hAnsi="Cambria"/>
          <w:lang w:val="da-DK"/>
        </w:rPr>
        <w:t>sunglasses</w:t>
      </w:r>
      <w:proofErr w:type="spellEnd"/>
      <w:r>
        <w:rPr>
          <w:rFonts w:ascii="Cambria" w:hAnsi="Cambria"/>
        </w:rPr>
        <w:t xml:space="preserve"> and sunscreen.</w:t>
      </w:r>
    </w:p>
    <w:p w14:paraId="64042CCD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Be sure to bring your desire to work with others!</w:t>
      </w:r>
    </w:p>
    <w:p w14:paraId="0F379D3A" w14:textId="77777777" w:rsidR="00F07DE1" w:rsidRDefault="00F07DE1">
      <w:pPr>
        <w:pStyle w:val="BodyA"/>
        <w:jc w:val="both"/>
        <w:rPr>
          <w:rFonts w:ascii="Cambria" w:eastAsia="Cambria" w:hAnsi="Cambria" w:cs="Cambria"/>
        </w:rPr>
      </w:pPr>
    </w:p>
    <w:p w14:paraId="63976AFF" w14:textId="77777777" w:rsidR="00F07DE1" w:rsidRDefault="0000000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  <w:b/>
          <w:bCs/>
        </w:rPr>
        <w:t xml:space="preserve">Paperwork and Homework:  </w:t>
      </w:r>
      <w:r>
        <w:rPr>
          <w:rFonts w:ascii="Cambria" w:hAnsi="Cambria"/>
          <w:u w:val="single"/>
        </w:rPr>
        <w:t>Once you are registered</w:t>
      </w:r>
      <w:r>
        <w:rPr>
          <w:rFonts w:ascii="Cambria" w:hAnsi="Cambria"/>
        </w:rPr>
        <w:t xml:space="preserve">, you will need to bring the following </w:t>
      </w:r>
      <w:r>
        <w:rPr>
          <w:rFonts w:ascii="Cambria" w:hAnsi="Cambria"/>
          <w:b/>
          <w:bCs/>
        </w:rPr>
        <w:t xml:space="preserve">completed </w:t>
      </w:r>
      <w:r>
        <w:rPr>
          <w:rFonts w:ascii="Cambria" w:hAnsi="Cambria"/>
        </w:rPr>
        <w:t>items with you when you sign-in:</w:t>
      </w:r>
    </w:p>
    <w:p w14:paraId="42F0A9EE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Print and complete the TMRC Activities Participation form (liability waiver).</w:t>
      </w:r>
    </w:p>
    <w:p w14:paraId="25B3DB84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Print and complete the Medical Consent form, in case of emergency.</w:t>
      </w:r>
    </w:p>
    <w:p w14:paraId="7FF91870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Print, complete and sign the Safety/Participation Acknowledgement form.</w:t>
      </w:r>
    </w:p>
    <w:p w14:paraId="122B7774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Watch the US Rowing “Safety Video.”  Print and complete the Safety Quiz after watching the first 28 minutes of the Safety Video.</w:t>
      </w:r>
    </w:p>
    <w:p w14:paraId="28924CDF" w14:textId="77777777" w:rsidR="00F07DE1" w:rsidRDefault="00F07DE1">
      <w:pPr>
        <w:pStyle w:val="BodyA"/>
        <w:jc w:val="both"/>
        <w:rPr>
          <w:rFonts w:ascii="Cambria" w:eastAsia="Cambria" w:hAnsi="Cambria" w:cs="Cambria"/>
        </w:rPr>
      </w:pPr>
    </w:p>
    <w:p w14:paraId="0F9BD58A" w14:textId="77777777" w:rsidR="00F07DE1" w:rsidRDefault="00000000">
      <w:pPr>
        <w:pStyle w:val="BodyA"/>
        <w:jc w:val="both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Costs/Logistics:</w:t>
      </w:r>
    </w:p>
    <w:p w14:paraId="685BD065" w14:textId="2F638569" w:rsidR="00F07DE1" w:rsidRDefault="00000000">
      <w:pPr>
        <w:pStyle w:val="Body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The cost </w:t>
      </w:r>
      <w:r w:rsidR="0047419E">
        <w:rPr>
          <w:rFonts w:ascii="Cambria" w:hAnsi="Cambria"/>
        </w:rPr>
        <w:t xml:space="preserve">is $75 for the Intro Learn to Row Session  plus two additional Saturday sessions.  </w:t>
      </w:r>
      <w:r>
        <w:rPr>
          <w:rFonts w:ascii="Cambria" w:hAnsi="Cambria"/>
        </w:rPr>
        <w:t xml:space="preserve">Payment must be received ahead of time to reserve your spot.  Cash or check made out to “TMRC” may be mailed to:  TMRC, 702 Mangrove Ave., Box 181, Chico, CA 95926.  We can also accept </w:t>
      </w:r>
      <w:proofErr w:type="spellStart"/>
      <w:r w:rsidR="0047419E">
        <w:rPr>
          <w:rFonts w:ascii="Cambria" w:hAnsi="Cambria"/>
        </w:rPr>
        <w:t>Zelle</w:t>
      </w:r>
      <w:proofErr w:type="spellEnd"/>
      <w:r w:rsidR="0047419E">
        <w:rPr>
          <w:rFonts w:ascii="Cambria" w:hAnsi="Cambria"/>
        </w:rPr>
        <w:t>.  I</w:t>
      </w:r>
      <w:r>
        <w:rPr>
          <w:rFonts w:ascii="Cambria" w:hAnsi="Cambria"/>
        </w:rPr>
        <w:t>nstructions will be provided when you register.</w:t>
      </w:r>
    </w:p>
    <w:p w14:paraId="2556948D" w14:textId="77777777" w:rsidR="00F07DE1" w:rsidRDefault="00000000">
      <w:pPr>
        <w:pStyle w:val="Body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The class will be held at the Forebay Aquatic Center, 930 Garden Dr., Oroville, CA.</w:t>
      </w:r>
    </w:p>
    <w:p w14:paraId="058DA13E" w14:textId="77777777" w:rsidR="00F07DE1" w:rsidRDefault="00000000">
      <w:pPr>
        <w:pStyle w:val="Body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There is an additional charge of $8.00 for parking unless you have a pass with State Parks.  Please stop at the kiosk at the entrance to purchase your pass.  If using cash, they appreciate exact amount.</w:t>
      </w:r>
    </w:p>
    <w:p w14:paraId="256F8DF5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Please be prompt and have your paperwork completed so that we can conduct sign-in and begin class instruction as quickly as possible.</w:t>
      </w:r>
    </w:p>
    <w:p w14:paraId="43A5BFF4" w14:textId="77777777" w:rsidR="00F07DE1" w:rsidRDefault="00F07DE1">
      <w:pPr>
        <w:pStyle w:val="BodyA"/>
        <w:jc w:val="both"/>
        <w:rPr>
          <w:rFonts w:ascii="Cambria" w:eastAsia="Cambria" w:hAnsi="Cambria" w:cs="Cambria"/>
        </w:rPr>
      </w:pPr>
    </w:p>
    <w:p w14:paraId="48C1C636" w14:textId="77777777" w:rsidR="00F07DE1" w:rsidRDefault="00000000">
      <w:pPr>
        <w:pStyle w:val="BodyA"/>
        <w:jc w:val="both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Class Content:</w:t>
      </w:r>
    </w:p>
    <w:p w14:paraId="4CDDE5E6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Sign-in time with collection of completed forms and fee.</w:t>
      </w:r>
    </w:p>
    <w:p w14:paraId="77C9920D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Review of US Rowing Safety Information.</w:t>
      </w:r>
    </w:p>
    <w:p w14:paraId="0AF4F356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Overview of rowing equipment and terms.</w:t>
      </w:r>
    </w:p>
    <w:p w14:paraId="7227F265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Introduction to correct rowing form using indoor Concept 2 rowing machines.</w:t>
      </w:r>
    </w:p>
    <w:p w14:paraId="018B09D3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On-the-water instruction in a large (multi-rower) sweep boat.</w:t>
      </w:r>
    </w:p>
    <w:p w14:paraId="4E04A451" w14:textId="77777777" w:rsidR="00F07DE1" w:rsidRDefault="00F07DE1">
      <w:pPr>
        <w:pStyle w:val="BodyA"/>
        <w:jc w:val="both"/>
        <w:rPr>
          <w:rFonts w:ascii="Cambria" w:eastAsia="Cambria" w:hAnsi="Cambria" w:cs="Cambria"/>
        </w:rPr>
      </w:pPr>
    </w:p>
    <w:p w14:paraId="232087E7" w14:textId="77777777" w:rsidR="00F07DE1" w:rsidRDefault="00000000">
      <w:pPr>
        <w:pStyle w:val="BodyA"/>
        <w:jc w:val="both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Health Precautions:  </w:t>
      </w:r>
    </w:p>
    <w:p w14:paraId="320A6B02" w14:textId="77777777" w:rsidR="00F07DE1" w:rsidRDefault="00000000">
      <w:pPr>
        <w:pStyle w:val="Body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 NOT attend if you have a temperature, are feeling ill or have any COVID symptoms.</w:t>
      </w:r>
    </w:p>
    <w:p w14:paraId="54B7E725" w14:textId="77777777" w:rsidR="00F07DE1" w:rsidRDefault="00F07DE1">
      <w:pPr>
        <w:pStyle w:val="BodyA"/>
        <w:jc w:val="both"/>
        <w:rPr>
          <w:rFonts w:ascii="Cambria" w:eastAsia="Cambria" w:hAnsi="Cambria" w:cs="Cambria"/>
        </w:rPr>
      </w:pPr>
    </w:p>
    <w:p w14:paraId="2E2B51DB" w14:textId="3D1EB8A7" w:rsidR="00F07DE1" w:rsidRDefault="00000000">
      <w:pPr>
        <w:pStyle w:val="BodyA"/>
        <w:jc w:val="both"/>
        <w:rPr>
          <w:rFonts w:ascii="Cambria" w:eastAsia="Cambria" w:hAnsi="Cambria" w:cs="Cambria"/>
          <w:b/>
          <w:bCs/>
        </w:rPr>
      </w:pPr>
      <w:proofErr w:type="spellStart"/>
      <w:r>
        <w:rPr>
          <w:rFonts w:ascii="Cambria" w:hAnsi="Cambria"/>
          <w:b/>
          <w:bCs/>
        </w:rPr>
        <w:t>Masters</w:t>
      </w:r>
      <w:proofErr w:type="spellEnd"/>
      <w:r>
        <w:rPr>
          <w:rFonts w:ascii="Cambria" w:hAnsi="Cambria"/>
          <w:b/>
          <w:bCs/>
        </w:rPr>
        <w:t xml:space="preserve"> Program:</w:t>
      </w:r>
    </w:p>
    <w:p w14:paraId="699A6D1B" w14:textId="5E9EB895" w:rsidR="00F07DE1" w:rsidRDefault="00F07DE1">
      <w:pPr>
        <w:pStyle w:val="BodyA"/>
        <w:jc w:val="both"/>
        <w:rPr>
          <w:rFonts w:ascii="Cambria" w:eastAsia="Cambria" w:hAnsi="Cambria" w:cs="Cambria"/>
        </w:rPr>
      </w:pPr>
    </w:p>
    <w:p w14:paraId="0A1C04C6" w14:textId="3194BA92" w:rsidR="00496948" w:rsidRDefault="00496948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TMRC Member fees are $225 quarterly which includes  3 weekly rowing  sessions and coaching. </w:t>
      </w:r>
    </w:p>
    <w:p w14:paraId="6458A143" w14:textId="3E485009" w:rsidR="00F07DE1" w:rsidRDefault="0047419E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Although no swim test is required for our Learn to Row sessions, if you decide to become a member you </w:t>
      </w:r>
      <w:r w:rsidR="00000000">
        <w:rPr>
          <w:rFonts w:ascii="Cambria" w:hAnsi="Cambria"/>
        </w:rPr>
        <w:t xml:space="preserve">will be required to complete a swim test prior to becoming a TMRC team member either as a Novice or more advanced rower.  Swim tests need to be completed by a WSI (Water Safety Instructor). They were available through the Oroville YMCA, 1684 Robinson Street, Oroville, CA (530-533-9622) during water fitness and open swim times for a small cost. Please be  sure a WSI is available wherever you choose to take the test. Be sure to take the </w:t>
      </w:r>
      <w:r w:rsidR="00000000">
        <w:rPr>
          <w:rFonts w:ascii="Cambria" w:hAnsi="Cambria"/>
          <w:rtl/>
          <w:lang w:val="ar-SA"/>
        </w:rPr>
        <w:t>“</w:t>
      </w:r>
      <w:proofErr w:type="spellStart"/>
      <w:r w:rsidR="00000000">
        <w:rPr>
          <w:rFonts w:ascii="Cambria" w:hAnsi="Cambria"/>
          <w:lang w:val="de-DE"/>
        </w:rPr>
        <w:t>Swim</w:t>
      </w:r>
      <w:proofErr w:type="spellEnd"/>
      <w:r w:rsidR="00000000">
        <w:rPr>
          <w:rFonts w:ascii="Cambria" w:hAnsi="Cambria"/>
          <w:lang w:val="de-DE"/>
        </w:rPr>
        <w:t xml:space="preserve"> Test</w:t>
      </w:r>
      <w:r w:rsidR="00000000">
        <w:rPr>
          <w:rFonts w:ascii="Cambria" w:hAnsi="Cambria"/>
        </w:rPr>
        <w:t>” certificate, available on our website, with you to be signed.  A flip test is necessary to row in single and double boats. The Flip test will be conducted by our coaching staff.</w:t>
      </w:r>
      <w:r>
        <w:rPr>
          <w:rFonts w:ascii="Cambria" w:hAnsi="Cambria"/>
        </w:rPr>
        <w:t xml:space="preserve"> </w:t>
      </w:r>
    </w:p>
    <w:p w14:paraId="372F7C3B" w14:textId="77777777" w:rsidR="00F07DE1" w:rsidRDefault="00F07DE1">
      <w:pPr>
        <w:pStyle w:val="BodyA"/>
        <w:jc w:val="both"/>
        <w:rPr>
          <w:rFonts w:ascii="Cambria" w:eastAsia="Cambria" w:hAnsi="Cambria" w:cs="Cambria"/>
        </w:rPr>
      </w:pPr>
    </w:p>
    <w:p w14:paraId="0D642286" w14:textId="77777777" w:rsidR="00F07DE1" w:rsidRDefault="00F07DE1">
      <w:pPr>
        <w:pStyle w:val="BodyA"/>
        <w:jc w:val="both"/>
        <w:rPr>
          <w:rFonts w:ascii="Cambria" w:eastAsia="Cambria" w:hAnsi="Cambria" w:cs="Cambria"/>
        </w:rPr>
      </w:pPr>
    </w:p>
    <w:p w14:paraId="558D2AB2" w14:textId="77777777" w:rsidR="00F07DE1" w:rsidRDefault="0000000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You also need to become a member of US Rowing.  There are several membership packages available with the least expensive being $9.75 annually.</w:t>
      </w:r>
    </w:p>
    <w:p w14:paraId="23ABDB76" w14:textId="77777777" w:rsidR="00F07DE1" w:rsidRDefault="00F07DE1">
      <w:pPr>
        <w:pStyle w:val="BodyA"/>
        <w:jc w:val="both"/>
        <w:rPr>
          <w:rFonts w:ascii="Cambria" w:eastAsia="Cambria" w:hAnsi="Cambria" w:cs="Cambria"/>
          <w:sz w:val="26"/>
          <w:szCs w:val="26"/>
        </w:rPr>
      </w:pPr>
    </w:p>
    <w:p w14:paraId="130F0DD2" w14:textId="77777777" w:rsidR="00F07DE1" w:rsidRDefault="00000000">
      <w:pPr>
        <w:pStyle w:val="BodyA"/>
        <w:jc w:val="center"/>
        <w:rPr>
          <w:rFonts w:ascii="Cambria" w:eastAsia="Cambria" w:hAnsi="Cambria" w:cs="Cambria"/>
          <w:i/>
          <w:iCs/>
          <w:sz w:val="30"/>
          <w:szCs w:val="30"/>
        </w:rPr>
      </w:pPr>
      <w:r>
        <w:rPr>
          <w:rFonts w:ascii="Cambria" w:hAnsi="Cambria"/>
          <w:i/>
          <w:iCs/>
          <w:sz w:val="30"/>
          <w:szCs w:val="30"/>
        </w:rPr>
        <w:t xml:space="preserve">Rowing is the ultimate team sport! You must coordinate with others in your boat to achieve the best row possible! Every rower contributes! </w:t>
      </w:r>
    </w:p>
    <w:p w14:paraId="4391DD7F" w14:textId="77777777" w:rsidR="00F07DE1" w:rsidRDefault="00000000">
      <w:pPr>
        <w:pStyle w:val="BodyA"/>
        <w:jc w:val="center"/>
      </w:pPr>
      <w:r>
        <w:rPr>
          <w:rFonts w:ascii="Cambria" w:hAnsi="Cambria"/>
          <w:i/>
          <w:iCs/>
          <w:sz w:val="30"/>
          <w:szCs w:val="30"/>
        </w:rPr>
        <w:t>We hope you decide to continue rowing with us.</w:t>
      </w:r>
    </w:p>
    <w:sectPr w:rsidR="00F07DE1">
      <w:headerReference w:type="default" r:id="rId8"/>
      <w:footerReference w:type="default" r:id="rId9"/>
      <w:pgSz w:w="12240" w:h="15840"/>
      <w:pgMar w:top="72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ACA8" w14:textId="77777777" w:rsidR="00F91F72" w:rsidRDefault="00F91F72">
      <w:r>
        <w:separator/>
      </w:r>
    </w:p>
  </w:endnote>
  <w:endnote w:type="continuationSeparator" w:id="0">
    <w:p w14:paraId="043D3DBA" w14:textId="77777777" w:rsidR="00F91F72" w:rsidRDefault="00F9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FE1D" w14:textId="77777777" w:rsidR="00F07DE1" w:rsidRDefault="00F07DE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F3D7" w14:textId="77777777" w:rsidR="00F91F72" w:rsidRDefault="00F91F72">
      <w:r>
        <w:separator/>
      </w:r>
    </w:p>
  </w:footnote>
  <w:footnote w:type="continuationSeparator" w:id="0">
    <w:p w14:paraId="14E8B243" w14:textId="77777777" w:rsidR="00F91F72" w:rsidRDefault="00F9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1FE7" w14:textId="77777777" w:rsidR="00F07DE1" w:rsidRDefault="00F07DE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7989"/>
    <w:multiLevelType w:val="hybridMultilevel"/>
    <w:tmpl w:val="0CC43ACC"/>
    <w:numStyleLink w:val="Bullet"/>
  </w:abstractNum>
  <w:abstractNum w:abstractNumId="1" w15:restartNumberingAfterBreak="0">
    <w:nsid w:val="257414B5"/>
    <w:multiLevelType w:val="hybridMultilevel"/>
    <w:tmpl w:val="0CC43ACC"/>
    <w:styleLink w:val="Bullet"/>
    <w:lvl w:ilvl="0" w:tplc="32B6EDDE">
      <w:start w:val="1"/>
      <w:numFmt w:val="bullet"/>
      <w:lvlText w:val="•"/>
      <w:lvlJc w:val="left"/>
      <w:pPr>
        <w:ind w:left="573" w:hanging="21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EC00E">
      <w:start w:val="1"/>
      <w:numFmt w:val="bullet"/>
      <w:lvlText w:val="•"/>
      <w:lvlJc w:val="left"/>
      <w:pPr>
        <w:ind w:left="360" w:hanging="18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CE7678">
      <w:start w:val="1"/>
      <w:numFmt w:val="bullet"/>
      <w:lvlText w:val="•"/>
      <w:lvlJc w:val="left"/>
      <w:pPr>
        <w:ind w:left="540" w:hanging="18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C87B82">
      <w:start w:val="1"/>
      <w:numFmt w:val="bullet"/>
      <w:lvlText w:val="•"/>
      <w:lvlJc w:val="left"/>
      <w:pPr>
        <w:ind w:left="720" w:hanging="18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270CE">
      <w:start w:val="1"/>
      <w:numFmt w:val="bullet"/>
      <w:lvlText w:val="•"/>
      <w:lvlJc w:val="left"/>
      <w:pPr>
        <w:ind w:left="900" w:hanging="18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6211EC">
      <w:start w:val="1"/>
      <w:numFmt w:val="bullet"/>
      <w:lvlText w:val="•"/>
      <w:lvlJc w:val="left"/>
      <w:pPr>
        <w:ind w:left="1080" w:hanging="18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6B91C">
      <w:start w:val="1"/>
      <w:numFmt w:val="bullet"/>
      <w:lvlText w:val="•"/>
      <w:lvlJc w:val="left"/>
      <w:pPr>
        <w:ind w:left="1260" w:hanging="18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6240EA">
      <w:start w:val="1"/>
      <w:numFmt w:val="bullet"/>
      <w:lvlText w:val="•"/>
      <w:lvlJc w:val="left"/>
      <w:pPr>
        <w:ind w:left="1440" w:hanging="18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6E756">
      <w:start w:val="1"/>
      <w:numFmt w:val="bullet"/>
      <w:lvlText w:val="•"/>
      <w:lvlJc w:val="left"/>
      <w:pPr>
        <w:ind w:left="1620" w:hanging="18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1565735">
    <w:abstractNumId w:val="1"/>
  </w:num>
  <w:num w:numId="2" w16cid:durableId="1278680400">
    <w:abstractNumId w:val="0"/>
  </w:num>
  <w:num w:numId="3" w16cid:durableId="1456606575">
    <w:abstractNumId w:val="0"/>
    <w:lvlOverride w:ilvl="0">
      <w:lvl w:ilvl="0" w:tplc="192031D4">
        <w:start w:val="1"/>
        <w:numFmt w:val="bullet"/>
        <w:lvlText w:val="•"/>
        <w:lvlJc w:val="left"/>
        <w:pPr>
          <w:ind w:left="573" w:hanging="213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2EB59C">
        <w:start w:val="1"/>
        <w:numFmt w:val="bullet"/>
        <w:lvlText w:val="•"/>
        <w:lvlJc w:val="left"/>
        <w:pPr>
          <w:ind w:left="360" w:hanging="1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DCD6CC">
        <w:start w:val="1"/>
        <w:numFmt w:val="bullet"/>
        <w:lvlText w:val="•"/>
        <w:lvlJc w:val="left"/>
        <w:pPr>
          <w:ind w:left="540" w:hanging="1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E696D4">
        <w:start w:val="1"/>
        <w:numFmt w:val="bullet"/>
        <w:lvlText w:val="•"/>
        <w:lvlJc w:val="left"/>
        <w:pPr>
          <w:ind w:left="720" w:hanging="1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3A2042">
        <w:start w:val="1"/>
        <w:numFmt w:val="bullet"/>
        <w:lvlText w:val="•"/>
        <w:lvlJc w:val="left"/>
        <w:pPr>
          <w:ind w:left="900" w:hanging="1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5E0160">
        <w:start w:val="1"/>
        <w:numFmt w:val="bullet"/>
        <w:lvlText w:val="•"/>
        <w:lvlJc w:val="left"/>
        <w:pPr>
          <w:ind w:left="1080" w:hanging="1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EEA93E">
        <w:start w:val="1"/>
        <w:numFmt w:val="bullet"/>
        <w:lvlText w:val="•"/>
        <w:lvlJc w:val="left"/>
        <w:pPr>
          <w:ind w:left="1260" w:hanging="1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D8C074">
        <w:start w:val="1"/>
        <w:numFmt w:val="bullet"/>
        <w:lvlText w:val="•"/>
        <w:lvlJc w:val="left"/>
        <w:pPr>
          <w:ind w:left="1440" w:hanging="1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2A11C4">
        <w:start w:val="1"/>
        <w:numFmt w:val="bullet"/>
        <w:lvlText w:val="•"/>
        <w:lvlJc w:val="left"/>
        <w:pPr>
          <w:ind w:left="1620" w:hanging="1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E1"/>
    <w:rsid w:val="0047419E"/>
    <w:rsid w:val="00496948"/>
    <w:rsid w:val="00F07DE1"/>
    <w:rsid w:val="00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BB4A2"/>
  <w15:docId w15:val="{AA35DD04-9C8C-F340-95AC-40C5B888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Carolyn Steele</cp:lastModifiedBy>
  <cp:revision>2</cp:revision>
  <dcterms:created xsi:type="dcterms:W3CDTF">2023-05-11T17:07:00Z</dcterms:created>
  <dcterms:modified xsi:type="dcterms:W3CDTF">2023-05-11T17:07:00Z</dcterms:modified>
</cp:coreProperties>
</file>